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7813" w:rsidRPr="00037813" w:rsidRDefault="00037813" w:rsidP="00037813">
      <w:pPr>
        <w:spacing w:after="30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03781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О задачах КПРФ по борьбе с фашизмом</w:t>
      </w:r>
      <w:r w:rsidR="004B75AD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</w:t>
      </w:r>
      <w:r w:rsidRPr="0003781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и патриотическому воспитанию подрастающего поколения</w:t>
      </w:r>
    </w:p>
    <w:p w:rsidR="00037813" w:rsidRPr="00037813" w:rsidRDefault="00037813" w:rsidP="000378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№52 (31401) 25 мая 2023 года</w:t>
      </w:r>
    </w:p>
    <w:p w:rsidR="00037813" w:rsidRPr="00037813" w:rsidRDefault="00037813" w:rsidP="00037813">
      <w:pPr>
        <w:shd w:val="clear" w:color="auto" w:fill="EBEAEA"/>
        <w:spacing w:after="180" w:line="390" w:lineRule="atLeast"/>
        <w:textAlignment w:val="center"/>
        <w:rPr>
          <w:rFonts w:ascii="Arial" w:eastAsia="Times New Roman" w:hAnsi="Arial" w:cs="Arial"/>
          <w:caps/>
          <w:color w:val="3A3A3A"/>
          <w:sz w:val="18"/>
          <w:szCs w:val="18"/>
          <w:lang w:eastAsia="ru-RU"/>
        </w:rPr>
      </w:pPr>
      <w:r w:rsidRPr="00037813">
        <w:rPr>
          <w:rFonts w:ascii="Arial" w:eastAsia="Times New Roman" w:hAnsi="Arial" w:cs="Arial"/>
          <w:caps/>
          <w:color w:val="3A3A3A"/>
          <w:sz w:val="18"/>
          <w:szCs w:val="18"/>
          <w:lang w:eastAsia="ru-RU"/>
        </w:rPr>
        <w:t>1 ПОЛОСА</w:t>
      </w:r>
    </w:p>
    <w:p w:rsidR="00037813" w:rsidRPr="00037813" w:rsidRDefault="00037813" w:rsidP="00037813">
      <w:pPr>
        <w:spacing w:line="240" w:lineRule="auto"/>
        <w:rPr>
          <w:rFonts w:ascii="Arial" w:eastAsia="Times New Roman" w:hAnsi="Arial" w:cs="Arial"/>
          <w:color w:val="E63232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Автор:</w:t>
      </w:r>
      <w:r w:rsidRPr="00037813">
        <w:rPr>
          <w:rFonts w:ascii="Arial" w:eastAsia="Times New Roman" w:hAnsi="Arial" w:cs="Arial"/>
          <w:color w:val="E63232"/>
          <w:sz w:val="24"/>
          <w:szCs w:val="24"/>
          <w:lang w:eastAsia="ru-RU"/>
        </w:rPr>
        <w:t> Председатель ЦК КПРФ Г.А. ЗЮГАНОВ</w:t>
      </w:r>
    </w:p>
    <w:p w:rsidR="00037813" w:rsidRPr="00037813" w:rsidRDefault="00037813" w:rsidP="00037813">
      <w:pPr>
        <w:spacing w:after="30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Доклад Председателя ЦК КПРФ Г.А. ЗЮГАНОВА на VI (майском) совместном пленуме ЦК и ЦКРК партии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Уважаемые товарищи! Участники пленума!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Встречая 100-летие образования СССР, мы сумели напомнить народным массам о грандиозных достижениях социалистической Отчизны. Её масштабные свершения и великие победы вывели наше Отечество в авангард мирового прогресса. Они стали вершиной российской истории. Не только друзья, но и враги советской державы хорошо знали главные источники её успехов. Вот почему в разрушении нашей единой Родины они сделали ставку на антисоветизм и русофобию.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Вступив в борьбу с этим злом, мы возродили нашу партию, сделали КПРФ главной защитницей интересов трудового народа и родной страны.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момент своего возрождения мы прямо заявили: «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К власти пришли компрадоры, реставрирующие капитализм в его наиболее примитивных варварских формах»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результате: «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Под угрозой оказалось само существование отечественной государственности, экономической и политической независимости и целостности страны»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Восстановительный съезд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нацелил партию «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предотвратить падение в пропасть, восстановить национальное достоинство, благополучие народа, уважение к нашей Родине»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 целью «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остановить надвигающуюся катастрофу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распада России, возвращения её на путь народовластия и социализма был взят курс на консолидацию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всех подлинно демократических и патриотических сил, объединённых идеей спасения Отечества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Так мы определили свои задачи 30 лет назад. Но тогда мы ещё не могли знать, до какого уродства дойдёт капиталистическая реакция на пространстве СССР.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с благословения НАТО возродится бандеровщина, а в центре Европы нацисты вновь начнут уничтожать людей. Что памятники антифашистам будут оскверняться и свергаться с пьедесталов, что «цивилизованный Запад» выступит за «отмену» не только России, но и русской культуры, объявит войну всему Русскому миру.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своём Программном заявлении от 14 февраля 1993 года мы подчёркивали, что КПРФ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будет жить и действовать на благо своего народа, во имя спасения и возрождения Отечества. Ключевая объединительная идея 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lastRenderedPageBreak/>
        <w:t>российских коммунистов в переживаемый исторический момент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—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 идея патриотизма, государственной целостности России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Все эти годы мы были верны взятому курсу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Наступает момент оценить сделанное, наметить новые рубежи защиты нашего народа от смертельных угроз, определить место патриотического воспитания в борьбе с нацизмом, за суверенное, социалистическое развитие родной страны.</w:t>
      </w:r>
    </w:p>
    <w:p w:rsidR="00037813" w:rsidRPr="00037813" w:rsidRDefault="00037813" w:rsidP="00037813">
      <w:pPr>
        <w:spacing w:after="30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Важнейшее начало народной жизни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Товарищи! Тысячелетний путь России преисполнен испытаний. Из века в век в её истории патриотические устремления являлись основой народного бытия, важнейшей частью общественного сознания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Во все времена любовь к Отечеству, к земле своих предков соединялась с чувством сопричастности к большому коллективу. В патриотических идеях воплощалась неразрывная связь поколений. Представления о Родине и народе сливались в единое целое.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самой гуще народа жило, развивалось и укреплялось понимание того, что страна не может жить только лишь настоящим. История и культура России, социально-экономический и политический строй виделись изменяющимися в течение времени. Но сохранялись народное ощущение тесной связи с путём Отечества и вера в его лучшее будущее.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Конечно, патриотизм — понятие историческое. Его содержание определяется конкретной общественной формацией.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Первые элементы патриотизма зарождались у наших предков ещё до образования Древнерусского государства. Для культуры и воспитания восточных славян было характерно возвышенное отношение к матушке-Земле. Чувство общинного единения и любви к родным просторам крепло в коллективной борьбе с суровой природой, в тяжёлом и упорном крестьянском труде, в противостоянии внешним врагам.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средние века русский патриотизм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ярко отразился в летописях, былинах и сказаниях: 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«Слове о полку Игореве», «Поучении Владимира Мономаха», «Слове о погибели Русской земли», «Житии Александра Невского», «Задонщине», «Сказании о Мамаевом побоище»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других литературных памятниках. Они проникнуты идеей единства родной земли, неприятием междоусобных войн и иноземного владычества.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Переход от феодальной раздробленности к централизованному государству наполнил идею единства Русской земли историческим оптимизмом, верой в мощь растущей державы. Русь взяла курс на свержение ордынского ига. Наиболее успешными в политике собирания земель оказались московские князья. Возникает 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религиозно-философская концепция «Москва — третий Рим»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Венчание на царство Ивана IV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преодоление Смуты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стали высшими точками в развитии средневекового русского патриотизма.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Приближалось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Новое время — период складывания наций в Европе.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Петре I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патриотизм обретает характер официальной идеологии. Он рассматривается как высшая ценность и источник жизнедеятельности народа, государства, армии, личности. Этот взгляд нашёл отражение в работах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Ф. Прокоповича, В.Н. Татищева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других авторов.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Идеи патриотизма наполнялись всё более широким смыслом. Патриот для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М.В. Ломоносова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это человек научно образованный, смелый покоритель природы, трудолюбивый и бескорыстно служащий Родине.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Вслед за этим появляется фигура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А.Н. Радищева.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В.И. Ленин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называл его 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«первым русским революционером»,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А.В. Луначарский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 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«пророком и предтечей революции».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Неспроста Екатерина II назвала его бунтовщиком хуже Пугачёва. В представлении Радищева 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«истинный человек и сын Отечества есть одно и то же… Не все, рождённые в Отечестве, достойны величественного именования сына Отечества (патриота)…».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Глубоко патриотические мотивы звучат в творчестве 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«отца русского социализма»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А.И. Герцена.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письме сыну Александру он наставлял его: 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«Ты никогда не забывай, что ты должен быть русским, твои руки, чуткие руки врача… должны быть на ранах родной страны».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Каждый революционный мыслитель в России мечтал переустроить её на прогрессивных началах. И каждый выступал с позиций любви к Родине.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Революционер-демократ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Н.Г. Чернышевский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указывал: 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«Патриот — это человек, служащий Родине, а Родина — это народ».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отменой крепостного права Россия ускоряет движение по пути капитализма. В это время на авансцену мировой истории выходит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буржуазный патриотизм.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руках крупного капитала он, во-первых, становится орудием удержания господства эксплуататоров, а во-вторых, средством угнетения одних народов другими. Такого рода патриотизм неизбежно вырождается в национализм.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началу ХХ века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империалистических странах национализм достигает всё более крайних форм. Этот классовый «патриотизм» буржуазии соединялся с идеями культурного и расового превосходства «цивилизованных наций». Именно он стал предтечей фашизма.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силу конкретно-исторических условий нашу страну данная трансформация затронула во многом «по касательной». Она не успела укорениться. Россия, по выражению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В.И. Ленина,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оказалась 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«слабым звеном в цепи империализма».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Русская буржуазия была слабее её британских, французских, германских и американских конкурентов. Продажа Аляски показала, что Российская империя не имела ресурсов для масштабной колониальной политики. Россия не входила в число активных участников борьбы за передел уже поделённого мира. С конца XIX века схватка развернулась между крупнейшими империалистическими державами.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Повороту к крайнему национализму и этнической исключительности препятствовал и второй фактор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—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многонациональный состав населения Российской империи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Часть русской буржуазии пошла по пути взращивания черносотенного движения, но его влияние осталось весьма ограниченным.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Третьим стал историко-культурный фактор.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Акцент на стремлении к правде и справедливости в русской культуре и общественной жизни был традиционно силён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Это делало национализм маргинальным явлением в России, не типичным для её духовной и интеллектуальной жизни.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Наконец, в-четвёртых. Особую роль в нашей истории сыграли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боевой характер российского пролетариата и преобладание общинных, коллективных форм организации жизни народа в огромной крестьянской массе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Данный фактор вместе с появлением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ленинской партии авангардного типа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обеспечил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прорыв России в социализм.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Характерный для буржуазной Европы национализм остался на задворках российской истории.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Наша страна осуществляла принципиально новый социальный проект, отвергающий национализм в корне.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Советский патриотизм стал вершиной развития патриотических чувств народов России. Он явился закономерным результатом Великой Октябрьской социалистической революции и ленинско-сталинской модернизации.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историческое явление возникло в процессе переустройства общества.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Советский патриотизм соединил любовь к Родине с классовым сознанием трудящихся 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—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абсолютного большинства нации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Практика СССР наполнила особым смыслом естественное и благородное в своей основе чувство патриотизма. Новая ступень в мировом историческом развитии очистила его от любого намёка на национализм, диалектически соединила с принципами интернационализма. Наша партия настойчиво следует этой прогрессивной политике.</w:t>
      </w:r>
    </w:p>
    <w:p w:rsidR="00037813" w:rsidRPr="00037813" w:rsidRDefault="00037813" w:rsidP="00037813">
      <w:pPr>
        <w:spacing w:after="30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Советский мир — вершина мировой истории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Уважаемые товарищи!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Эволюция капитализма прошла ряд этапов. Но его реакционные черты неизменны. Сегодня имперский Запад стремится возродить практику агрессивного колониализма. Его главными мишенями стали Китай и Россия.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Свою бешеную русофобию Вашингтон и его сателлиты распространяют на все народы, населяющие нашу страну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этих условиях понятие Русский мир стало широко востребованным.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Такой мир в понимании коммунистов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—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не узкоэтническое, а общенациональное явление. И потому оно носит интернациональный характер.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Культурно-исторически Русский мир соединяет лучшие черты всех народов России. В их числе: любовь к великой и малой родине; коллективизм; стремление к справедливости; уважение и дружеское отношение к людям всех народов; верховенство духовного над материальным; совестливость и ответственность перед товарищами и страной.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После победы Великого Октября данные черты русской традиции легли в основу нового, советского мира. Именно он явился вершиной народного Русского мира.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Таковы наши подходы в условиях, когда сверху стал насаждаться официозный «Русский мир». В этой версии он оказался выхолощен и лишён главного в своей истории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—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борьбы за социальную справедливость,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как будто не было антибоярского восстания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Степана Разина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крестьянской войны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Емельяна Пугачёва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антидеспотического восстания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декабрист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гражданского мужества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Николая Чернышевского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самоотверженности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народовольцев.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И, наконец, в нём нет героической борьбы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пролетариата России,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увенчанной 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подвигом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большевистской революции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спасшей нашу тысячелетнюю государственность вместе с прорывом к новому миру.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Русский мир, поданный на блюде официальной пропаганды, решительно обеднён. В буржуазно-классовой интерпретации его будто обокрали, обкорнали со всех сторон, лишили напряжённой духовной работы во имя преображения Родины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 него будто изъяли нерв борьбы, набата, надрыва, которыми преисполнена история России. И стал вдруг этот Русский мир каким-то странным, половинчатым, обнищавшим, неполным. А значит, и не победным!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реальном Русском и советском мире имена борцов за социальную справедливость прочно соединились с образами защитников Отечества: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Александра Невского, Сергия Радонежского, Дмитрия Донского, Кузьмы Минина, Дмитрия Пожарского, Александра Суворова, Михаила Кутузова, Алексея Брусилова, Семёна Будённого, Михаила Фрунзе, Константина Рокоссовского, Георгия Жукова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Советский мир поднял культурно-историческое явление нашего мира на невероятную высоту и потому победил самое страшное зло — мировой фашизм.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Этот великий подвиг спас мировую культуру от уничтожения, а человечество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—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рабства нацизма, от планетарного концлагеря.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Советский человек строил свой мир — мир социализма — с первых дней Великого Октября,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основывая его на освобождении трудящихся от эксплуатации капиталом. Это открыло широкий простор для даровитого русского и всех народов России. Талант советского народа выразил себя в большой науке, художественном творчестве, спортивных победах, а прежде всего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—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трудовых достижениях рабочего и крестьянина. Чего стоило одно только Стахановское движение, ускорявшее невиданные в мире темпы индустриального развития СССР! Знаковым явлением стало Движение рационализаторов и изобретателей, другие глубоко народные инициативы.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советское время Русский мир приобрёл новое качество. Каждый мог проявить свой талант. Труд стал делом чести, доблести и геройства.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Постсоветское время всё изменило в пользу бесталанных «звёзд» шоу-бизнеса, информационных киллеров, блогеров-мошенников, себялюбивых «моделей» и других любителей «красиво жить». Они оттеснили истинных подвижников, созидателей, людей труда, добывающих средства к жизни продажей капиталу своих рук и умов. Всё происходит в преступном согласии с духом гниющего олигархического капитализма.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высокой советской духовности воплотились масштабные достижения культурной революции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Сформировалось важнейшее качество советского мира: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массовое стремление к научным знаниям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Предвоенный лозунг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И.В. Сталина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 «Кадры, овладевшие техникой, решают всё!»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заряжал брать новые и новые высоты.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СССР создал могучую промышленность, лучшие в мире системы образования, здравоохранения и социальной защиты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Общая и профессиональная культура граждан находилась на высочайшем уровне.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единую советскую цивилизацию народы и нации СССР скрепляли великий русский язык и русская классическая литератур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. Советский мир — это мир 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справедливости.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Он оставил в прошлом старые язвы, запечатлённые великими авторами.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Н.В. Гоголь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представил унижение и беззащитность маленького человека в образе Акакия Акакиевича Башмачкина.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Н.А. Некрасов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пронзительно вывел беспросветную крестьянскую жизнь в поэме «Кому на Руси жить хорошо».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А.И. Куприн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 всей суровостью показал оскорбление женской чести в романе «Яма». Нещадную эксплуатацию крестьян и пролетариев, интеллигенции и мелких служащих раскрыли гениальные произведения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Л.Н. Толстого и А.Н. Островского, А.П. Чехова и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А.М. Горького.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СССР осуществлял сложнейший переход от капитализма к социализму.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Социальная несправедливость, как и эксплуатация человека человеком, экономически были невозможны в советском обществе. Но это не значит, что несправедливость удалось изжить вовсе. В социальной жизни она многолика. В советском мире несправедливость нашла выражение в бюрократизме и мещанстве, проявлениях карьеризма, расхищении общенародного имущества. Опасными для социалистического государства были идеологическое и политическое лицемерие, начётничество, чванливое отношение к идейно-теоретической работе как способу обслужить начальство по случаю важных дат и событий.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Есть ли у нас возможность выразить все эти явления одним термином? Да, есть. Всё это прямое выражение мещанства, частнособственнической психологии и морали. Об их живучести настойчиво предупреждали и Маркс, и Энгельс, и Ленин. Забвение их заветов послужило основой массового предательства Горбачёва, Ельцина и их продажной компании.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Человек советского мира формировался в нелёгком преодолении мелкобуржуазного образа жизни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Страна настойчиво стремилась разрешить противоречия между «моим» и «нашим», индивидуальным и коллективным, моралью коммунистической и частнособственнической. Прежде всего это требовало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воспитания в коллективе и через коллектив.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 педагогическая традиция формировалась и крепла в сталинскую эпоху, утверждалась в годы Великой Отечественной и послевоенного восстановления.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Личное в советской практике итожилось в общем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Коллективное требование лежало в основе сознательной дисциплины. Общественный интерес выступал основой воспитания советского патриотизма и социалистического интернационализма.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Национализм был исторически чужд человеку Русского мира. Для советского человека он стал неприемлем в принципе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Октябрь 1917 года спас Россию от губительной для многонациональной страны траектории, заданной крупным капиталом.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Когда к началу ХХ века буржуазные отношения в Европе утвердились во всей полноте, национализм здесь вступил в эпоху расцвета.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Национализмы разных мастей проявились тогда и в России: русский черносотенный, украинский, белорусский, грузинский и другие. Позже, уже под сенью Временного правительства, эта тенденция привела к разгулу сепаратизма и разрыву страны на десятки «государств». Причём их создание шло не только на национальных окраинах бывшей империи. Оно имело место и на Урале, в Сибири, на Кубани.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Гибельные процессы распада остановили большевики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Учреждение СССР стало символом победы интернационализма над национализмом. КПРФ убедительно напомнила об этом в связи со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100-летием образования Советского Союза. Ленинская национальная политика стала поистине спасительной для народов России. Этот факт мы обязаны и дальше настойчиво раскрывать в своей идейно-теоретической работе, в пропаганде партии, в нашей информационной политике.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хрущёвских времён началось отступление от принципов коллективизма. Ползучий буржуазный либерализм и космополитизм стали проникать во все сферы общественной жизни. Подтачивались духовные основы советского мира. Это негативно влияло на решение задач патриотического воспитания. Горбачёвско-яковлевская «перестройка» логически завершила этот губительный процесс. Она же взбила пену национализма, спровоцировала сепаратистские настроения, породила кровавые конфликты.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Коллективизм лежал в основе Русского и советского мира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 концу 1980-х он стал уступать позиции перед натиском агрессивного индивидуализма. Разгул эгоистических устремлений обернулся «лихими девяностыми» и торжеством криминала.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Пока лицемеры кричали о правах человека, расцветал бандитизм, вершились дикие преступления против личности и общества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Повседневностью стали махинации и насилие, грабежи и убийства. Подтвердилось сказанное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Сталиным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ещё до социалистического преображения России: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общественная собственность объединяет, частная — разъединяет.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результате реставрации капитализма произошло забвение одного из стержневых качеств советского мира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—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непримиримое отношение к империализму, который неизбежно порождает фашизм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Происходящее сегодня на Украине, да и во всём мире, это убедительно подтверждает.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Запад развязал против России настоящую войну на уничтожение. Условия спасения — мобилизация народных сил и сплочение общества. Но власть сохраняет курс в интересах кучки олигархов и высшей бюрократии. Это в корне противоречит интересам Державы и усиливает угрозу национальной катастрофы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Классовый интерес мешает правящим кругам опереться на жизненно важный советский опыт.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оправдаться за это, они продолжают бросать камни в великую советскую цивилизацию.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Власть официально пропагандирует Русский мир при агрессивном антисоветизме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Это одновременно является и глупостью, и преступлением. Проводимая политика противоречит просоветским настроениям в обществе, которые устойчиво выявляет отечественная социология.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Правящие круги упорствуют, не желая занять сторону народного большинства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Наши сограждане наблюдают попустительство действиям «пятой колонны». Они видят постыдно заколоченный Мавзолей Ленина в день 9 мая и коптящий на Урале ельцинский гадюшник, отравляющий молодёжь. Они видят, как усидевшие в высоких кабинетах либералы навязывают новую приватизацию вместо импортозамещения и оздоровления экономики. От них не скрыть то, как обогащается олигархия, торгуя через линию фронта. Это крайне возмущает 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граждан и откровенно препятствует победе народных сил в сражении за национальный суверенитет, в священной борьбе с фашизмом.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Сегодня как никогда остро звучат слова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Ленина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из работы «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Грозящая катастрофа и как с ней бороться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 В сентябре 1917 года он писал: «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Нельзя сделать страну обороноспособной без величайшего героизма народа, осуществляющего смело, решительно великие экономические преобразования</w:t>
      </w:r>
      <w:r w:rsidRPr="0003781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... 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Война неумолима, она ставит вопрос с беспощадной резкостью: либо погибнуть, либо догнать передовые страны и перегнать их также и экономически</w:t>
      </w:r>
      <w:r w:rsidRPr="0003781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».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КПРФ настаивает: смена буржуазной системы социализмом неизбежна. И мы предлагаем для этого свою созидательную программу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её основе — отстранение олигархии от управления экономикой и финансами; возвращение ключевых отраслей государству; обеспечение продовольственной и технологической безопасности; кадровое оздоровление и очищение госаппарата от тех, кто запятнал себя коррупцией и русофобией; восстановление попранного «реформами» справедливого пенсионного законодательства и всеобщего права на бесплатное, высококлассное образование и здравоохранение.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Программа КПРФ подкреплена убедительным опытом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народных предприятий.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 нашей поддержке они доказали: опора на социалистические принципы даёт блестящие результаты!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Наши подходы к возрождению страны раскрывает пакет законопроектов в интересах народа. Среди них — закон «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Образование — для всех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нобелевского лауреата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Ж.И. Алфёрова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самых авторитетных специалистов. Проект закона о «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детях войны»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призван поддержать тех, у кого фашисты отняли детство, а нынешняя политика отнимает достойную старость. Мы предлагаем защитить трудящихся социально; серьёзно расширить поддержку молодых семей, материнства и детства; преодолеть демографическую катастрофу, в силу которой только за три последних года нас стало меньше на два миллиона.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Настаиваем на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оздоровлении избирательной системы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Общество имеет право на защиту от подтасовок.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Избирательный кодекс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КПРФ способен положить конец провокацион-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ной «трёхдневке», авантюрной «электронке» и голосованию «на пеньках». Эти «новшества» «единороссы» проталкивали под предлогом коронавируса. Но Всемирная организация здравоохранения уже объявила о завершении пандемии. Однако издевательство над здравым смыслом продолжается. Мы решительно заявляем: ваши действия разлагают общество, подрывают доверие к политической системе и дурно пахнут! Они прямо способствуют гражданскому расколу и дестабилизации страны в условиях «гибридной войны», объявленной России извне.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нынешнем повороте истории реализация нашей программы — это уже не вопрос простых пожеланий или чьих-то мечтаний. Это единственный путь к возрождению и процветанию Родины.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Нам выпало жить в сложнейшее время, когда весь мир обязан услышать призыв «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Социализм или варварство!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». Для России смысл этих слов заострён особенно 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сильно. Как и в 1917-м, и в 1941-м, вопрос встал предельно жёстко: «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Социализм или смерть!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Мы с вами обязаны выиграть этот великий исторический бой. Ради достижения этой благородной цели мы сделаем всё возможное!</w:t>
      </w:r>
    </w:p>
    <w:p w:rsidR="00037813" w:rsidRPr="00037813" w:rsidRDefault="00037813" w:rsidP="00037813">
      <w:pPr>
        <w:spacing w:after="30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 истоков будущих побед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Товарищи! Общественный прогресс — факт неоспоримый и неумолимый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Пусть даже с паузами, а временами с разворотами и откатами, но человечество тысячелетиями двигается вперёд. Оно шло от варварства к цивилизации, от дикости к культуре, от разрозненных родов, племён, общин к более крупным общностям и, наконец, к государству. Само государство менялось, переходило в руки всё более прогрессивных классов.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Увы, на своём большом пути человеческое общество проходило через массу страданий и несчастий. Мыслители пытались осознать суть этих процессов и показать дорогу к лучшему будущему. Но только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Маркс и Энгельс сделали величайшие открытия в изучении общества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 своему значению они превзошли многие другие открытия.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Основатели марксизма доказали, что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человеческая история — не набор случайностей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Она подчинена определённым объективным законам. Зная их, можно преодолеть стихийность развития общества, изменить его к лучшему.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Важность этого шага невозможно переоценить.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Перед человеком впервые открылась дверь в светлое будущее, где совершится переход от царства необходимости к царству свободы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Люди этого будущего преодолеют извечные противоречия и язвы общества: эксплуатацию, неравенство, бедность. Недаром юный Карл Маркс так восхищался фигурой мифического Прометея. Восстав против установленной богами-олимпийцами предопределённости, он помог людям расстаться с варварством и невежеством.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Поставив во главу угла человека, его нужды и надежды, его стремление к счастью, марксистская этика доказала свой глубоко гуманный характер.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 прибыль, не слепые и безжалостные законы, обрекающие массы на прозябание, а величие человека — вот суть марксистско-ленинского учения.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Научный коммунизм подарил трудящимся вдохновение, исторический оптимизм, энергию, уверенность в своих силах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Именно это отличает молодость от дряхлости, прогрессивность от закостенелости. Коммунизм — это идеология юности человечества. Для общества с историей в тысячи лет это возможность сбросить с себя старые лохмотья угнетения, насилия, неравенства. Слова «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Коммунизм — это молодость мира, и его возводить молодым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— замечательный гимн той свежести, которую принёс марксизм.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Классики научного коммунизма рассматривали молодёжь, молодых трудящихся как движущую силу социальных изменений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Стремление к прогрессу, к саморазвитию, отвага и готовность к испытаниям — эти качества, по мнению Маркса, Энгельса, Ленина, отличают лучших представителей молодых поколений. Это доказали классовые битвы: Парижская Коммуна, Первая русская 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революция, Великий Октябрь, ленинско-сталинская модернизация и, наконец, Великая Отечественная война.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Молодые герои-коммунисты были убеждены в правоте своих идей и готовы к борьбе за освобождение трудящихся.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это прямой результат того внимания, которое наши предшественники уделяли задачам воспитательного характера. Вот почему более половины личного состава 11-миллионной победоносной Красной Армии, разгромившей гитлеровский фашизм, были коммунистами и комсомольцами. Семь из десяти штурмовавших Берлин командиров были учителями и директорами советских школ.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Наши товарищи по партии и сегодня мужественно сражаются на фронтах специальной военно-политической операции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Они бьются на передовой против нового фашизма с бандеровско-натовским оскалом. Коммунисты вновь рискуют собой и отдают жизни за победу над теми, кто вновь пытается отравить мир «коричневым» ядом. Представители КПРФ и наши союзники подали пример гражданственности, разворачивая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добровольческое движение помощи Донбассу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числе первых пример в этой большой работе стали показывать наши отделения в 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Севастополе, Подмосковье, Ростовской области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ряде других регионов.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Идейное воспитание молодёжи левые силы всегда выдвигали на одно из первых мест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Ещё в 1907 году в Германии, сразу после завершения конгресса Второго Интернационала, прошла первая международная конференция социалистических организаций молодёжи. Результатом стало создание Международного юношеского бюро. Активное участие в этой работе принимали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В.И. Ленин, К. Либкнехт, К. Цеткин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другие коммунисты.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Конференция социалистических юношеских организаций в 1910 году в Копенгагене приняла решение о присоединении ко Второму Интернационалу. Перед Первой мировой войной в Международное юношеское бюро входили 15 молодёжных союзов, объединявших 170 тысяч человек.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Много внимания работе с юными товарищами уделяли большевики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Они отвергали мещанское, продиктованное волей капитала мнение, что юношей и девушек нельзя-де вовлекать в политику. Да, вовлекать их в грязную буржуазную политику — крайне нежелательно. Но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борьбе за светлые идеалы, за социализм молодёжь может и должна шагать в первых рядах.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Всякое осуждение вовлечения в политику, хотя бы и «раннего», есть лицемерие и обскурантизм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— подчёркивал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Ленин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Большевистская партия была партией молодёжи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 началу социалистической революции половину РСДРП(б) составляли партийцы в возрасте от 26 до 35 лет. А ведь тогда, сто лет назад, «политический прилавок» России был очень широк. На нём лежали программы кадетов, эсеров, меньшевиков, анархистов, монархистов, националистов разных мастей. Но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народные массы — рабочие, крестьяне, думающая интеллигенция — поддержали большевистский «красный» проект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нём они разглядели возможность спасти и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возродить Россию.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Искупавшись в трёх водах,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герой русских сказок, вездесущий Иванушка,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преобразился в прекрасного молодца. Так и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наша Родина, совершив 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революцию и разгромив полчища интервентов с их пособниками, сбросила с себя всё отжившее, старое, тянувшее её на дно. Она преобразилась и стала лидером мирового прогресса.</w:t>
      </w:r>
    </w:p>
    <w:p w:rsidR="00037813" w:rsidRPr="00037813" w:rsidRDefault="00037813" w:rsidP="00037813">
      <w:pPr>
        <w:spacing w:after="30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Патриотизм интернационалистов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Советский патриотизм соединил два начала: трепетное отношение к Родине, воспитанное русской культурой, и большевистский идеал справедливого мироустройства.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Классовое в советском патриотизме не отрицало национальное, а опиралось на него.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Соединение принципов патриотизма и интернационализма в общественном воспитании стало лучшим ответом СССР и на возраставшую угрозу фашизма.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Середина 1930-х годов была отмечена постоянным обращением к традициям русского народа. 2 мая 1933 года в Кремле на завтраке для участников первомайского военного парада прозвучала первая из известных сталинских здравиц за русский народ. 5 марта 1934 года по инициативе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И.В. Сталина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Политбюро ЦК ВКП(б) рассмотрело вопрос: 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«О постановке преподавания гражданской истории в школах».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результате появились важные решения.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 мая 1934 года было принято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Постановление СНК СССР и ЦК ВКП(б) 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«О преподавании гражданской истории в школах СССР».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Определялись пути перехода к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преподаванию истории с позиций патриотического воспитания.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средней школе вместо необязательных факультативов создавалась стройная система преподавания истории.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1 сентября 1934 года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восстанавливались исторические факультеты в Московском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Ленинградском университетах.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 1938 году истфаки действовали уже в 13 крупнейших университетах Союза ССР. В вузы были возвращены историки «старой школы»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Ю.В. Готье, В.Г. Дружинин, М.К. Любавский, В.И. Пичета, Е.В. Тарле, Л.В. Черепнин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другие.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18 апреля 1934 года Политбюро ЦК ВКП(б) принимает специальное решение об использовании понятия 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«Родина»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ходе первомайских демонстраций. 9 июня 1939 года передовица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«Правды»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провозглашала высшей доблестью 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«советский патриотизм», «любовь и преданность своей Родине».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Высшим законом жизни назывались слава, мощь и благосостояние Советского Союза.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Вопрос о характере учебников по истории СССР стал ключевым в перестройке исторического образования.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1936—1937 годах был проведён конкурс на создание учебника для начальной школы. Премию получило пособие под редакцией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А.В. Шестакова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.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первый план в нём выдвигались фигуры защитников и собирателей российского государства.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середины 1930-х годов наметилось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смягчение отношения власти к церкви.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Как национальный герой прославлялся канонизированный Русской православной церковью князь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Александр Невский </w:t>
      </w:r>
      <w:r w:rsidRPr="0003781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—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организатор отпора шведским феодалам и немецким крестоносцам. Конституция СССР 1936 года предоставила духовенству гражданские права наравне с трудящимися.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предвоенных романах, пьесах, кинофильмах воспитывалась гордость за свою страну и народ. Таковы были пьеса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В.А. Соловьёва «Фельдмаршал Кутузов»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исторические романы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«Севастопольская страда» С.Н. Сергеева-Ценского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«Дмитрий Донской» С.П. Бородина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Созвучным времени оказался созданный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А.Н. Толстым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образ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Петра I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его эпохи. Зазвучали объективные оценки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Ивана Грозного.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Большой зрительский интерес вызывали фильмы лучших режиссёров о героических страницах прошлого.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1937 году в СССР были всенародно проведены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Пушкинские дни.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10 февраля в Большом театре торжественно заседал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Всесоюзный Пушкинский комитет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в центре Москвы прошёл массовый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митинг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этот день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«Правда»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писала: 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«Пушкин глубоко национален, поэтому он стал интернациональным поэтом... Русский народ вправе гордиться своей ролью в истории, своими писателями и поэтами».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всей стране открывались памятники и школы имени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А.С. Пушкина.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Проводились научные конференции, вечера, утренники.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сентябре 1937 года масштабно прошли мероприятия в честь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125-летия Бородинской битвы.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Была реставрирована знаменитая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батальная панорама Ф.А. Рубо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памятники в честь сражения.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Масштабно были отмечены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750-летие «Слова о полку Игореве», 230-летие Полтавской битвы, 125-летие со дня рождения М.Ю. Лермонтова, 100-летие со дня рождения П.И. Чайковского, юбилей М.В. Ломоносова.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Празднование памятных дат способствовало распространению исторических знаний, повышало общий уровень культуры. Эта работа объединяла советский народ, выступала мощным фактором патриотического воспитания.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Советский патриотизм прошёл через суровые испытания Великой Отечественной войны. Он стал главной духовной основой Победы в борьбе с самой реакционной идеологией и порождённой ею машиной массового истребления людей.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Патриотические устремления граждан СССР «не повисали в воздухе», не отрывались «от почвы». Они вырастали на героических примерах всей российской истории.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Были прочно сформированы образы народных героев, защитников Отечества, борцов за правду, добро и справедливость. В этом ряду соседствовали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Степан Разин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Емельян Пугачёв, Николай Чернышевский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Виссарион Белинский, Александр Матросов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Зоя Космодемьянская.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Возвышались образы государственных деятелей и полководцев: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Александра Невского, Дмитрия Донского, Петра I, Александра Суворова, Михаила Кутузова, Владимира Ленина, Феликса Дзержинского, Иосифа Сталина, Климента Ворошилова, Георгия Жукова, Константина Рокоссовского, Ивана Конева.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Все они прочно вошли в массовое сознание как яркие примеры беззаветного служения Родине и народу.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Идейно советский патриотизм был тесно скреплён с пролетарским интернационализмом. Широко обращаясь к русской истории, он не сводился к «русскому патриотизму». Сугубо этническое уступало в нём место общенародному. Сильной стороной этой концепции стал синтез 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патриотизма всех народов СССР с «общесоюзным патриотизмом». Это цементировало многонациональное социалистическое государство.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Продолжая интернациональные традиции,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КПРФ выступает за укрепление солидарности левых сил на планете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Мы участвуем в Международных встречах коммунистических и рабочих партий, поддерживаем практику форумов левых сил, развиваем двусторонние контакты.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Вслед за великими победами СССР лучшей агитацией в пользу социализма являются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успехи Китайской Народной Республики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Сразу после пленума ЦК для знакомства с опытом КНР в Пекин вылетает наша новая партийная делегация.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КПРФ убеждена, что успехи Китая в экономике и политике, в социальной жизни, в науке и культуре приобретают универсальное значение, становятся примером для других стран.</w:t>
      </w:r>
    </w:p>
    <w:p w:rsidR="00037813" w:rsidRPr="00037813" w:rsidRDefault="00037813" w:rsidP="00037813">
      <w:pPr>
        <w:spacing w:after="30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Боевой характер советского искусства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Достойный вклад в дело преображения и защиты Родины внесло советское искусство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Союзы писателей, художников, театральных деятелей нацеливали творческие силы СССР на участие в социалистическом созидании.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«Вы должны твёрдо помнить, что из всех искусств для нас важнейшим является кино»,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заявил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В.И. Ленин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А.В. Луначарскому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феврале 1922 года. После публикации их беседы в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журнале «Советское кино»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1933 году эта фраза стала крылатой. Она облетела мир, указывая на место кино в острой идейной борьбе труда и капитала. Огромная роль кинематографа в патриотическом воспитании масс стала неотъемлемой частью великой советской эпохи.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1930-е годы на экраны большой страны вышли кинокартины, мощно влиявшие на сознание миллионов людей.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Они вбирали всё лучшее из сценического искусства, особенно из системы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К.С. Станиславского.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Советское кино находилось на передовой технического прогресса, не уступало продукции Голливуда и даже превосходило её.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Главное, что отличало советские фильмы, это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безграничная вера в светлое будущее человечества, готовность жертвовать собой во имя высоких идеалов, ради свободы и процветания социалистической Родины.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Патриотическими идеями пронизана классика советского кино: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«Тихий Дон»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(1930 г.),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«Путёвка в жизнь»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(1931 г.),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«Чапаев»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(1934 г.),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«Мы из Кронштадта»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(1936 г.),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«Волочаевские дни»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(1937 г.),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«Александр Невский»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(1938 г.),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«Минин и Пожарский»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(1939 г.),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«Александр Суворов»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(1940 г.),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«Богдан Хмельницкий»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(1941 г.),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«Валерий Чкалов»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(1941 г.),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«Как закалялась сталь»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(1942 г.),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«Михаил Кутузов»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(1943 г.) и другие картины.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Великая Отечественная война потребовала предельной мобилизации физических и духовных сил советского народа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Киноискусство поддерживало высокий моральный дух, формировало уверенность в победе над врагом. Выдающийся режиссёр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Г.В. Александров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говорил: 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«Нуждами фронта и тыла с первых дней войны жила и наша художественная кинематография. Был пересмотрен план производства художественных и документальных 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lastRenderedPageBreak/>
        <w:t>фильмов. Из него изъяли все произведения, которые не имели прямого отношения к теме защиты Родины».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началом войны на первое место в кино вышла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хроника.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Благодаря ей граждане хорошо знали обстановку на фронте и в тылу. В съёмках хроники участвовало более 150 операторов: и опытные мастера, и молодёжь, и выходцы из художественного кино. Они находились в гуще событий, шли в атаку вместе с бойцами, боролись в партизанских отрядах. Многие героически погибли.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Регулярно выходили выпуски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«Союзкиножурнала»,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киножурнала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«Новости дня»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«Фронтовые киновыпуски»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документальные фильмы. Выходили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научно-популярные работы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бойцов РККА о советской и зарубежной военной технике, о тактике ведения боя. Важную роль играли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инструктивные фильмы для населения,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разъяснявшие правила поведения в той или иной ситуации. Сегодня этот советский опыт следует внимательно изу-чать и адаптировать к реалиям проведения специальной военной операции.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Уже в годы Великой Отечественной были созданы документальные фильмы о военных событиях: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«Разгром немецких войск под Москвой»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(1942 г.),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«Сталинград»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(1943 г.),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«Орловская битва»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(1943 г.),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«Битва за нашу Советскую Украину»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(1943 г.),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«Берлин»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(1945 г.),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«Разгром Японии»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(1945 г.). Были сняты фильмы о борьбе в тылу врага: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«Ленинград в борьбе»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(1942 г.),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«Народные мстители»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(1943 г.).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Значительная часть киноработ после войны продолжала тему патриотизма.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Они рассказывали о выдающихся революционерах, полководцах, учёных, простых людях, их роли в судьбе страны. В числе таковых: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«Адмирал Нахимов»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(1946 г.),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«Академик Иван Павлов»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(1949 г.),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«Белинский»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(1951 г.),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«Адмирал Ушаков»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(1953 г.),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«Герои Шипки»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(1954 г.),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«Добровольцы»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(1958 г.),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«26 бакинских комиссаров»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(1965 г.),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«Михайло Ломоносов»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(1955 г.),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«Звезда пленительного счас-тья»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(1975 г.),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«Пётр Первый»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(1980 г.),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«Багратион»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(1985 г.),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«Война и мир»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(1965—1967 гг.), сериал-драма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«Вечный зов»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(1973—1983 гг.) и другие. В фильме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«Офицеры»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1971 года прозвучала знаменитая фраза советского офицера и коммуниста: 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«Есть такая профессия — Родину защищать».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Подчёркивая беззаветную любовь к Родине истинных патриотов, эти слова остались актуальными навсегда.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Целый ряд комитетов КПРФ и ЛКСМ РФ имеют опыт организации киноклубов, знакомят с шедеврами советского киноискусства. Активно использует это великое наследие редакция канала «Красная Линия». К его смыслам и значению обращаются авторы 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«Правды»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 «Советской России».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Патриотическое кинонаследие СССР огромно. Это национальное достояние должно тщательно сберегаться.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Сейчас, когда над Родиной вновь сгустились тучи, его особенно важно донести до новых поколений. Министерство культуры России, как и министерство просвещения, призваны гарантировать нашим гражданам возможность постоянно соприкасаться с этим удивительным пластом нашей культуры. Для фракции КПРФ в Госдуме эти вопросы должны являться объектом постоянного и пристального внимания.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Советское государство умело поднимать на щит истинных творцов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их числе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—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плакатисты, художники, мастера карикатуры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Множеством произведений обогатилось искусство плаката в тяжёлые годы Великой Отечественной. В их числе знаменитые работы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И.М. Тоидзе (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«Родина-мать зовёт!»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), А.А. Кокорекина (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«За Родину!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»), В.Б. Корецкого («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Воин Красной Армии, спаси!»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), В.С. Иванова («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Пьём воду из родного Днепра, будем пить из Прута, Немана и Буга!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»).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покладая рук трудился творческий коллектив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Кукрыниксы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составе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М.В. Куприянова, П.Н. Крылова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Н.А. Соколова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За время войны художники создали свыше тысячи произведений. И каждое стало средством воспитания граждан. Уже 24 июня 1941 года на улицах Москвы появился их плакат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«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Беспощадно разгромим и уничтожим врага!»,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где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красноармеец вонзал штык в лоб Гитлера, разорвавшего пакт о ненападении. Тогда, в первые дни войны, это рождало уверенность в победе над врагом.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Работы Кукрыниксов отличались меткостью задумки, выразительностью образов, мастерством исполнения. Многие посвящались конкретным событиям: плакат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Потеряла я колечко…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победе в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Сталинградской битве,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Под Орлом аукнулось, в Риме откликнулось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победе на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Орловско-Курской дуге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свержению вслед за этим Муссолини в Италии. Сотни плакатов и карикатур разоблачали зверства оккупантов, высмеивали нацистских главарей, вселяли в советских людей веру в победу.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 разгрома фашизма под прицелом Кукрыниксов находилась агрессивная политика стран НАТО. Серия их работ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Холодная война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писалась вплоть до второй половины 1980-х годов. Художники откликались на войны империалистов в Корее и во Вьетнаме, критиковали гонку вооружений, разъясняли миролюбивый курс Советского Союза.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условиях развития интернета возрастает роль образов в патриотическом воспитании.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обязаны это учитывать, начиная с работы в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социальных сетях.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Следует взять всё ценное и из советского плакатного искусства. Нам нужно творчески использовать прежний опыт в реалиях «гибридной войны», в информационном противостоянии с коллективным Западом.</w:t>
      </w:r>
    </w:p>
    <w:p w:rsidR="00037813" w:rsidRPr="00037813" w:rsidRDefault="00037813" w:rsidP="00037813">
      <w:pPr>
        <w:spacing w:after="30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Воспитывая патриотов Советской Родины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Уважаемые участники пленума!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Совершенствуя работу по патриотическому воспитанию, современные российские коммунисты должны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изучать и активно использовать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плодотворный опыт советской школы.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1930—1940-х годах патриотизм рассматривался в СССР как целеустремлённая и действенная любовь к социалистической Родине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Советская педагогика формировала глубокое понимание преимуществ существующего строя. Воспитывались политически стойкие и смелые граждане, твёрдо верившие в правоту партии и её дела.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годы схватки с фашизмом воспитание в школах делало упор на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самоотверженный труд во имя Победы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У ребят и девчат формировалась готовность встать на защиту Родины. Их привлекали к труду на военных предприятиях, в колхозах и совхозах. Комсомольцы и пионеры помогали семьям раненых и погибших красноармейцев. Развивалось тимуровское движение.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1943 году вводится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раздельное обучение мальчиков и девочек для улучшения допризывной подготовки.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Выделялось больше учебных часов на строевую и стрелковую подготовку, противовоздушную и химическую оборону, санитарное дело. В учебные планы 1—4 классов была введена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военно-физическая подготовка,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 5—10 классов —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начальная и допризывная военная подготовка.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Появился новый предмет —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Красная Армия и Военно-Морской Флот в годы Великой Отечественной войны».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 войны перемены в патриотическом воспитании были вызваны изменением международной обстановки. В сфере идеологии на первый план выдвигаются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преданность и верность своей Родине, всему содружеству социалистических стран.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Культивируются ценности интернационального общения. В оборот вводится понятие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интернационально-патриотическое воспитание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».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Оно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развивало идею о том, что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подлинный патриотизм неотделим от пролетарского интернационализма, международной солидарности трудящихся.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1960-е годы в педагогической литературе появляется формулировка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коммунистический патриотизм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1970-е годы в школах всё чаще звучит понятие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героико-патриотическое воспитание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».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Оно предполагало воспитание молодёжи на боевых и трудовых подвигах. Критериями работы по воспитанию юношей и девушек определялись готовность к труду и обороне СССР, вклад каждого в общенародное дело укрепления могущества многонациональной социалистической Родины.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конца 1970-х годов широко используется термин 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«идейно-патриотическое воспитание».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Раскрывалось величие идей марксизма-ленинизма и успехи социалистического строительства. Ставилась задача развивать чувства гражданского и воинского долга, уважения и любви к Вооружённым силам, пропаганду боевых и трудовых традиций, воспитание целеустремлённости, смелости, овладение военными знаниями, закалку и выносливость.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Одновременно школы СССР осуществляли программу 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военно-патриотического воспитания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Это определялось необходимостью защиты первого в мире социалистического государства и агрессивностью натовской военщины. Формы работы включали: уроки начальной военной подготовки, военно-спортивные игры, походы по местам революционной и боевой славы, соревнования по гражданской обороне, ведение уголков славы.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Таким образом, образование и воспитание в СССР были тесно связаны. Они составляли целостную, глубоко продуманную систему.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Формируя способность целостно воспринимать мир и глубоко мыслить, советская педагогика тщательно выстраивала межпредметные связи. Воспитательные задачи решались в ходе преподавания истории, литературы, русского языка, географии и всех остальных предметов в школе, техникуме и вузе.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С преступным развалом СССР была погублена советская система воспитания — стройная и хорошо проработанная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КПРФ стала выразительницей общественного требования вернуть гражданско-патриотическое и морально-нравственное воспитание в школы, колледжи и вузы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Вопреки либеральному террору «лихих девяностых»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коммунисты возродили комсомол и пионерию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При активном участии КПРФ возродились традиции студенческих и поисковых отрядов. Наш закон «Образование — для всех» получил высокую оценку со стороны учителей и преподавателей, самых авторитетных специалистов в сфере просвещения.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последние годы удалось достичь подвижек на пути изменения молодёжной и образовательной политики государства в русле требований нашей программы. Но меры властей всё ещё носят бессистемный и формальный характер. Ситуация кардинально не изменилась. Это во многом побудило нас обсудить эти злободневные вопросы на пленуме Центрального Комитета.</w:t>
      </w:r>
    </w:p>
    <w:p w:rsidR="00037813" w:rsidRPr="00037813" w:rsidRDefault="00037813" w:rsidP="00037813">
      <w:pPr>
        <w:spacing w:after="30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 молодёжь. Вместе с молодёжью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Давно известна истина: будущее принадлежит молодёжи.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Неудивительно, что ещё до победы революции большевики ставили вопрос о созыве Всероссийского съезда социалистических союзов молодёжи.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Ленин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был главным инициатором этого события. Ещё до Февраля 1917-го он писал в статье «Интернационал молодёжи»: «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За организационную самостоятельность союза молодёжи мы должны стоять безусловно… Ибо без полной самостоятельности молодёжь не сможет ни выработать из себя хороших социалистов, ни подготовиться к тому, чтобы вести социализм вперёд. За полную самостоятельность союзов молодёжи, но и за полную свободу товарищеской критики их ошибок! Льстить молодёжи мы не должны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 были заложены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принципы молодёжной политики Советской власти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Ленин развенчал левацкие спекуляции вокруг молодёжи задолго до того, как свою ставку на них сделали троцкисты. Вместе с тем он требовал дать молодым коммунистам максимальную самостоятельность и ответственность.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Знаковое событие произошло спустя год после установления Советской власти. В Москве открылся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Первый Всероссийский съезд союзов рабочей и крестьянской молодёжи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Он провозгласил создание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Российского коммунистического союза молодёжи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Его главной целью было объявлено «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распространение идей коммунизма и вовлечение рабочей и крестьянской молодёжи в активное строительство Советской России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Важной вехой стал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III Съезд РКСМ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октябре 1920 года.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В.И. Ленин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выступил на нём с докладом «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Задачи Союзов молодёжи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 Он поставил важнейшую цель молодых коммунистов: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овладевать знаниями, учиться коммунизму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Начётничество, самомнение, карьеризм — эти болезни Ленин считал угрозой и требовал искоренять. Разрушение СССР и печальная судьба советского комсомола стали прямым доказательством ленинской правоты.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 счастью, Ленин и Сталин понимали важность кропотливой работы с молодёжью. Это оказалось особенно важным в грозовое время. В Европе пахло войной. Капитал, потрёпанный и глубоко отступивший после революции и образования СССР, грезил о реванше. Ему нужен был весь мир — мир на коленях, мир колоний и покорных рабов. Ради этого и был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выращен монстр фашизма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Он был призван сеять дурман национализма, отравлять трудящихся, спасать буржуазию от гнева рабочих, направляя его на представителей других наций.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Советское руководство хорошо понимало эту опасность. Индустриализация и коллективизация, культурная революция и создание оборонного щита стали ответом на фашизацию Европы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Молодёжь в этом деятельно участвовала.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Алексей Стаханов,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Паша Ангелина,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тысячи других представителей рабочей молодёжи помогали крепить оборону Родины.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Важную роль в борьбе с фашизмом играл комсомол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сентябре 1933 года в Париже состоялся Всемирный конгресс молодёжи против фашизма. Часть организаций-участников входили в Коммунистический интернационал молодёжи (КИМ). Другие занимали самостоятельную позицию. Следующими шагами сплочения антифашистских сил стали всемирные конгрессы молодых сторонников мира в Женеве в 1936-м и Нью-Йорке в 1938 году.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VII Конгресс Коминтерна принял политику широкого народного фронта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Изменил свою тактику и КИМ. Молодые коммунисты объединяли широкие слои демократической молодёжи, которая понимала опасность фашизма. VI Конгресс КИМ в 1935 году назвал первостепенной задачей антивоенное движение, борьбу за свободу, против фашизма. Теперь в КИМ принимались не только коммунистические, но и другие антифашистские юношеские организации, готовые к интернациональному сотрудничеству.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 антифашистской борьбы Советская власть решала и через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подходы к воспитанию и образованию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Ещё Маркс и Энгельс разоблачали буржуазное воспитание, которое оправдывает эксплуатацию, культивирует индивидуализм, стяжательство, жажду власти и собственности.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качестве задачи коммунистического воспитания выдвигалось всестороннее и гармоническое развитие духовных и физических сил каждого члена общества.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мнению классиков марксизма, ведущий принцип воспитания людей коммунистического общества — это соединение обучения с трудом. Как писал Маркс, «…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каждый трудоспособный взрослый человек должен подчиняться общему закону природы, а именно: чтобы есть, он должен работать, и работать не только головой, но и руками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 Политехническое образование, соединённое с производительным, сознательным трудом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—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это и средство увеличения общественного богатства, и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единственное средство «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для производства всесторонне развитых людей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Маркс и Энгельс видели в молодёжи активную социальную силу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Смысл жизни они связывали с участием человека в общественных делах. Следовательно, свобода молодёжи от оков индивидуализма достигается на пути саморазвития, через социально-культурное творчество.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Развивая идеи предшественников,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В.И. Ленин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учил, что будущее общество обязано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соединить обучение и производительный труд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Человека, продолжал он, нужно с раннего возраста воспитывать в сознательном труде, в духе товарищества и коммунистической организованности, в готовности подчинять свои интересы интересам коллектива. Эту идею блестяще реализовал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А.С. Макаренко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его последователи. Таково принципиальное отличие нашей педагогической традиции от множества буржуазных практик лидерства и личностного роста, заполонивших сегодня общественную жизнь.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царской России развитие капитализма сопровождалось массовым втягиванием в производство женщин, подростков, детей. Они нещадно эксплуатировались. В 1880-х годах доля рабочих от 12 до 14 лет составляла 13% в текстильном производстве и 18% — в полиграфическом. Рабочий день детей и подростков продолжался по 12-15 часов, а зарабатывали они в два-три раза меньше. Это приводило к болезням и высокой смертности. 80% малолетних рабочих страдали малокровием. Многих сводил в могилу туберкулёз. Вот почему огромная масса молодого пролетариата встала на сторону большевиков и деятельно участвовала в русских революциях.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Советская власть покончила с эксплуатацией детского труда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Перед молодёжью открылись самые широкие возможности для саморазвития, плодотворного творческого труда, образования. Детям рабочих и крестьян был открыт доступ в средние и высшие учебные заведения.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Ленин подчёркивал неправильность отрыва школы от жизни, от построения справедливого общества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«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Школа вне жизни, вне политики — это ложь и лицемерие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—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преду-преждал он. Нельзя забывать и таких его слов: «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Мы не верили бы учению, воспитанию и образованию, если бы оно было загнано только в школу и оторвано от бурной жизни… Наша школа должна давать молодёжи основы знания, уменье вырабатывать самим коммунистические взгляды, должна делать из них образованных людей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Советской молодёжи было за что любить свою Родину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—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СССР. Она гарантировала им лучшее в мире образование, приобщала к достижениям культуры, избавила от рабских условий труда, давала настоящую путёвку в жизнь. Недаром писал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В.В. Маяковский: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Я с теми,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            кто вышел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                        строить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                                   и месть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В сплошной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            лихорадке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                        буден.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lastRenderedPageBreak/>
        <w:t>Отечество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            славлю,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                        которое есть,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но трижды —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            которое будет…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…И я,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            как весну человечества,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рождённую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            в трудах и в бою,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пою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            моё отечество,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республику мою!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будет преувеличением сказать, что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Великую Отечественную войну выиграл советский учитель и советская школа. Они сформировали — причём за невероятно короткий период! — ту самую всесторонне развитую личность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Фашизм не смог поколебать в советской молодёжи уверенность в правоте своего дела, самозабвенную любовь к Советской Родине. Обладая этими качествами, она сполна доказала способность брать на себя самую строгую ответственность.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Страны капиталистической Европы с их «свободными индивидами» спешно склоняли головы перед Гитлером. И только наша социалистическая Отчизна встала мощной стеной на пути человеконенавистнической идеологии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Наши отцы и деды смогли разгромить фашистскую гадину в её логове.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Подвиг мая и сентября 1945 года совершён теми, кто был воспитан на священных принципах «Человек человеку — друг» и «Сам погибай, а товарища выручай». Дети и подростки наравне со взрослыми участвовали в разгроме врага. В школах, дворах, в пионерских отрядах возникали тимуровские команды. Уже летом 1941 года они стали действовать по всей стране.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Только в РСФСР насчитывалось более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 миллионов тимуровцев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Ребята заботились о семьях фронтовиков, собирали деньги в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Фонд обороны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За годы войны пионеры и комсомольцы собрали огромную сумму – миллиард советских рублей. Эти средства шли на постройку именных танковых колонн, таких как «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Московский пионер», «Пионер Урала», «Куйбышевский пионер»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Были построены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две подводные лодки и семь авиационных эскадрилий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включая 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«Пионер Узбекистана», «Пионер Сибири»,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Юный ивановец»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В августе-сентябре 1941 года ярославские и костромские пионеры собрали 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средства на строительство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бронепоезда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который вступил в свой первый бой у Великих Лук.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Огромную работу проделало подрастающее поколение в тылу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сентябре 1942 года ЦК ВЛКСМ принял постановление «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О работе пионерской организации в годы войны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 В 1942 году 5 миллионов школьников участвовало в сельхозработах, выработав 149 миллионов трудодней. В 1943 году было уже 198 миллионов трудодней. Дети заменяли миллионы взрослых, ушедших на фронт. 9 миллионов «детей войны» трудились на производствах во имя Победы.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Неувядаемой славой покрыли себя дети и подростки в подполье и партизанских отрядах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Известно, что только в РСФСР действовали 29 подпольных пионерских отрядов, 23 — на Украине. За участие в боевых действиях свыше 200 тысяч пионеров было награждено боевыми орденами и медалями. Шесть ребят удостоились звания Героя Советского Союза.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Примеры истинного героизма показывали комсомольцы. В 1943 году в тылу врага действовали почти 3 тысячи первичных организаций ВЛКСМ. Восемь тысяч комсомольцев получили звание Героя Советского Союза. Шагнули в бессмертие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Зоя Космодемьянская, Александр Матросов, Лиза Чайкина, Олег Кошевой, Любовь Шевцова, Виктор Талалихин, Мария Мельникайте, Николай Кедышко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ещё многие молодые патриоты нашей советской Родины.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Исключительно важно, чтобы подвиги молодых антифашистов являлись примером для новых поколений. Вот почему предметом особой заботы КПРФ стало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возрождение пионерии и комсомола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На этом пути многое сделано. В прошлом году мы отметили 100-летие со дня учреждения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Всесоюзной пионерской организации имени В.И. Ленина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этом году отмечают юбилей многие пионерские организации в регионах России. Пожелаем творческой инициативы, энергии и настойчивости всем нашим товарищам, включённым в эту работу!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ряде прежде советских республик имена истинных героев преданы забвению. Мы хорошо знаем, к чему это приводит. На Украине возрождены самые чёрные, чудовищные практики прошлого. На смену настоящим героям на пьедестал почёта водружаются фашистские выродки. Их прославляют на высшем государственном уровне. Им ставят памятники. В их честь переименовывают улицы городов и посёлков.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Гидра бандеровщины должна быть задушена. Такова принципиальная линия нашей партии.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Для победы над абсолютным злом нам необходима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твёрдая опора на великую советскую эпоху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 её выдающимися свершениями и на общее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стремление прогрессивных сил мира одолеть фашизм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необходимости сплочения сил в борьбе с неонацизмом мы говорили 22 апреля на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Международном Антифашистском форуме в Минске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Форум состоялся по инициативе компартий России и Белоруссии, готовился вместе с нашими братьями по СКП—КПСС. Акции в поддержку международной встречи были проведены по всей России. Телеканал КПРФ «Красная Линия» и другие партийные СМИ широко освещали эти события.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Мы встретились на белорусской земле в день рождения В.И. Ленина, чтобы продолжить его борьбу с империализмом. Участники прямо указали: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кризис капитализма и активизация реакционных сил являются главными источниками угрозы новой мировой войны и возрождения фашизма. Принятый форумом Манифест призвал сплотиться в борьбе с фашизмом, реакцией и империализмом. Этот документ огромной политической важности послужит делу международной солидарности коммунистов и всех левых, прогрессивных сил планеты.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Задача борьбы с абсолютным злом фашизма легла на плечи современных поколений.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Тысячи молодых патриотов, среди которых немало коммунистов и комсомольцев, совершают сегодня новые подвиги, достойные памяти их великих предшественников.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убеждены: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героизм в нашей стране способен вновь стать массовым явлением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А дорога на Верхний Ларс может быть известна своими природными красотами, но не вереницей сбегающих из России. Всё это возможно, но нужны принципиальные перемены.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Требуется новая политика в сфере образования, культуры, защиты социальных прав. А её не осуществить без новой модели экономического развития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Сделанного на этом пути категорически недостаточно.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 коренного пересмотра политики государства ещё далеко. А ведь изобретать эту новую политику не нужно. Она изложена в программе КПРФ по преодолению кризиса, с которой солидарны ведущие специалисты нашей страны.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Уверен, что злободневность подходов левопатриотических сил подтвердит и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Орловский экономический форум — 2023.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Меры, предлагаемые КПРФ, гарантируют России решение важнейших исторических задач. Эти меры обеспечат переход страны от деградации к ускоренному развитию. Они помогут воспитывать у молодёжи истинный патриотизм, готовность защищать Родину и стойко бороться с фашизмом.</w:t>
      </w:r>
    </w:p>
    <w:p w:rsidR="00037813" w:rsidRPr="00037813" w:rsidRDefault="00037813" w:rsidP="00037813">
      <w:pPr>
        <w:spacing w:after="30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Заботы и усилия партии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Дорогие товарищи! Соратники!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этом году мы отмечаем юбилей возрождения партии.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Прошло 30 лет после II учредительно-восстановительного съезда КПРФ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Все эти годы наше братство решало задачу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соединения социально-классовой борьбы коммунистов с защитой подлинного суверенитета России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самое лихое время коммунисты внесли особый вклад в дело защиты Родины и народа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Партия, её союзники, влиятельная фракция КПРФ в Государственной думе настойчиво сражались против закабаления страны мировой финансовой олигархией, за сбережение её научного и производственного потенциала, за укрепление позиций России на мировой арене и восстановление связей с традиционными союзниками.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Решать такие задачи было непросто.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Ельцинская камарилья объявила патриотизм «прибежищем негодяев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». «Пятая колонна» либералов во власти 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«клеила» коммунистам ярлык «красно-коричневых». Травля велась массово и системно. По нам били из всех информационных орудий. Но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КПРФ была верна объединительной силе патриотических идей.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Всероссийская партконференция 1994 года определила: «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Создание союза государственно-патриотических сил — главное условие для вывода России из кризиса, сохранения её культурной самобытности, целостности и суверенитета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 Этого принципа мы придерживались всегда.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КПРФ настойчиво сражалась с натовской угрозой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Вместе с коммунистами Украины мы изгоняли американских вояк, прибывших на учения в Феодосию. Мы не допустили создания авиабазы США под Ульяновском и пресекли попытку проведения совместных с представителями НАТО учений в Нижегородской области. Фракция КПРФ в Госдуме не позволила единороссам во главе с Сигуткиным «содрать» серп и молот с Красного Знамени Победы.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Решать наши текущие и стратегические задачи на современном этапе позволит удвоение рядов партии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Готовясь сегодня к 100-летию Ленинского призыва в ряды ВКП(б), мы объявили новый призыв наших сторонников в ряды КПРФ. Нам необходимо повсеместно усилить эту работу в соответствии с обращением «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Это твоя партия!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Центральный Комитет КПРФ и отделения партии уделяют особое внимание патриотическому воспитанию граждан. Сегодня мы уверенно противостоим силам, которые враждебны нашему Отечеству, и самой страшной из опасностей — фашизму.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2014 году во весь рост на борьбу против неонацизма и бандеровщины поднялся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героический Донбасс.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 первых дней мы были рядом. В Новороссию отправлено 18 тысяч тонн гуманитарных грузов. Накануне Дня Победы КПРФ направила туда свой 109-й конвой помощи. В эти же дни мы завершили уникальную акцию, пронеся копию Знамени Победы через 110 городов.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Девять лет назад вместе с Иосифом Кобзоном мы создали движение «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Дети России — детям Донбасса»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 тех пор мы приняли 13 тысяч детей, прошедших школу патриотизма и интернационализма. Находясь в Подмосковье, они посещают Кремль, ВДНХ, храм Христа Спасителя, места боевой и трудовой славы. Эти ребята учатся настоящей дружбе и солидарности.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масштабной работе по поддержке Донбасса и других регионов, вернувшихся на историческую Родину, задействованы все наши силы: Президиум и Секретариат ЦК КПРФ, Штаб протестного движения, региональные и местные комитеты партии, наши сторонники, близкие нам средства массовой информации. Делаем всё, чтобы максимально помочь тем, кто сражается с нацизмом и бандеровщиной.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всестороннее содействие этой большой работе отдельно благодарим коммунистов — руководителей регионов: губернатора Орловской области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А.Е. Клычкова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главу Хакасии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В.О. Коновалова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губернатора Ульяновской области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А.Ю. Русских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мэра Новосибирска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А.Е. Локотя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Слова признательности и нашим верным союзникам: 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Ленинскому комсомолу, «Всероссийскому женскому союзу — «Надежда России», движениям «В поддержку армии, 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lastRenderedPageBreak/>
        <w:t>оборонной промышленности и военной науки», «Левый фронт», «Дети войны», «Русский Лад».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Каждый регион России имеет богатую историю и культуру, революционные и боевые традиции, трудовые успехи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Это позволяет строить деятельность коммунистов на местах творчески, вовлекая в работу истинных патриотов большой и малой Родины. Наш успех здесь прямо зависит от организованности комитетов КПРФ, от правильно расставленных приоритетов и умело распределённых обязанностей. В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Калмыцком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республиканском,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Ставропольском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краевом,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Воронежском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Ленинградском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Новгородском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областных комитетах партии избраны секретари, курирующие патриотическую работу. В большинстве комитетов это направление закреплено за секретарями по идеологии, агитации и пропаганде, молодёжной политике.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Необходимую помощь низовым звеньям партии оказывают комиссии региональных комитетов по военно-патриотической работе. Как правило, их возглавляют коммунисты с опытом военной службы. Успешно работают такие комиссии в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Санкт-Петербургском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горкоме,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Ставропольском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крайкоме,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Башкирском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Удмуртском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рескомах КПРФ.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Накапливают опыт и местные комитеты. Так, секретарём Советского райкома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Воронежа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избран 37-летний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Павел Попов.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Молодое пополнение партии обучается в его оборонно-патриотическом объединении 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«Заря»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навыкам первичной медицинской помощи, защиты от оружия массового поражения, осваивает стрелковую подготовку и приёмы самообороны.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содействии КПРФ работают: молодёжный центр патриотического воспитания 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«Добрыня»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Крыму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организация ветеранов боевых действий и Вооружённых сил 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«Память»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Марий Эл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военно-исторический клуб 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«Кудеяр»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Богородицке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Тульской области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Их участники задействованы в военно-исторических реконструкциях и «Вахтах Памяти». Организуются оборонно-спортивные игры для подростков 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«Зарница»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«Орлёнок».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Проводятся школьные вечера, посвящённые важным вехам истории.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Ряд комитетов КПРФ включился в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поисковое движение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Республике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Коми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реском КПРФ создал объединение 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«Ветер времён».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 участники помогают увековечивать память бойцов Красной Армии, погибших в годы советско-финляндской и Великой Отечественной войн. Только в августе 2022 года на территории Карелии они нашли останки десяти воинов и три неучтённых санитарных захоронения.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Смоленские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поисковые отряды 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«Честь и долг»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«Хослав»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ведут работу не только на своей малой родине. Они побывали в Республике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Северная Осетия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Волгоградской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Тверской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областях, на Синявских высотах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Ленинградской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области. Возглавил эту работу коммунист, офицер запаса, участник боевых действий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Вячеслав Прохоренко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Возвращены имена десятков сгинувших в пекле войны солдат и офицеров.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Отряд 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«Поиск»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Моздокского района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Северной Осетии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возглавляет член бюро райкома КПРФ, директор музея боевой славы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Махмади Даулетов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За два последних года на высотах Терского горного хребта найдены останки более 300 героев. Члены поискового отряда дружно вступили в ряды КПРФ.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Краеведческая деятельность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прививает молодёжи уважение к старшим и гордость за свою малую родину, повышает ответственность за свои поступки, вдохновляет на созидательную работу. В год 30-летия возрождения КПРФ особенно ощущается, что традиции ветеранов в партии живы.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 руководством партийных комитетов осуществляется целый комплекс мероприятий по военно-патриотическому воспитанию. Надёжно поставлена эта работа в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Якутии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Чувашии, Алтайском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Краснодарском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краях,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Кировской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Курской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Нижегородской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Орловской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Пензенской,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Тюменской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областях.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 многом благодаря фракциям КПРФ сохраняются соответствующие статьи региональных бюджетов. Так, Госсовет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Адыгеи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усилиями коммунистов ежегодно выделяет дополнительное финансирование отделению ДОСААФ, занятому допризывной подготовкой молодежи.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Новгородскому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другим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отделениям КПРФ удалось наладить тесное сотрудничество с Советом ветеранов войны, труда, Вооружённых сил и правоохранительных органов. В период выборов это помогает направлять на избирательные участки членов комиссий от этой авторитетной организации.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Реализуются важные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социальные и патриотические проекты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На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Ставрополье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около тысячи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 заняты туристическим многоборьем в объединении крайкома КПРФ «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Патриот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 В ближайшей перспективе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—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создание постоянной спортивно-туристической базы. Ежегодно проводится массовая акция 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«Знамя Победы»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автопробег 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«Эх, путь-дорожка фронтовая».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Участники возлагают цветы к воинским мемориалам, проводят митинги и концерты. В учреждения образования передаются скульптурные изображения полководцев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И.В. Сталина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Г.К. Жукова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К.К. Рокоссовского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А.М. Василевского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нынешней обстановке имя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Сталина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вновь звучит по-особенному.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Мордовским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рескомом КПРФ создана организация 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«За правое дело Сталина»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Пензе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заслужила общественное признание идея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«Сталин-Центра».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Визитной карточкой команды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кировских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коммунистов и комсомольцев стал конкурс 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«Добровольцы, вперёд!».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Школьники и студенты изучают историю, знакомятся с достижениями земляков — героев войны и труда, защищают творческие социальные проекты. За восемь лет конкурс охватил более 150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детских и молодёжных команд, которые провели более тысячи патриотических мероприятий.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Еврейской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автономной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области при поддержке фракции КПРФ в Госдуме восстановлен историко-мемориальный комплекс на сопке Июнь-Корань под Волочаевкой. 14 мая 2022 года состоялось его открытие, приуроченное к 100-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летию победы над белогвардейцами и интервентами. Продолжается реконструкция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Ленинского мемориала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Ульяновске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После обновления открылась экспозиция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Музея пионерии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Екатеринбурге.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Моркинском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районе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Марий Эл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отреставрированы памятники лётчикам Великой Отечественной войны, учителям и учащимся средней школы №1, отдавшим жизнь за Родину. Восстановлен памятник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В.И. Ленину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посёлке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Красный Стекловар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открыт памятный знак ветеранам локальных войн.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Вместе с нами в деле сбережения ценностей нашей великой культуры активны многие литераторы, музыканты, художники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Глубоко патриотическую традицию продолжает народный художник России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Василий Нестеренко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выставка которого проходит сейчас в Центральном выставочном зале «Манеж» в Москве. В честь Дня Победы вместе с деятелями искусства мы представили в Международном доме музыки Москвы прекрасную творческую программу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Вернулся я на Родину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 Остаётся лишь сожалеть, что огромный пласт народной и советской культуры остаётся не востребован «партией власти».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КПРФ тесно сотрудничает с представителями художественной интеллигенции. Всё шире практика шефства над творческими коллективами и объединениями.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Музыкальное общество Удмуртии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проводит при поддержке КПРФ фестивали хоров 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«Мужское певческое братство»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Наши иркутские товарищи создали музыкальный коллектив «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Сполох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творческая биография которого превысила два десятилетия. В Республике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Бурятия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 поддержке коммунистов получил известность литературный клуб 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«Лира»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Курганское 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отделение КПРФ сотрудничает с детской студией эстрадной песни и «взрослой» вокальной группой 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«Созвездие»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получившей звание «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Народный коллектив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Следуя примеру Центрального Комитета, многие наши товарищи содействуют развитию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Спортивного клуба КПРФ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Копилка его достижений постоянно пополняется.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Наше спортивное движение стало настоящей школой мужества, товарищества, коллективизма.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Благодарим всех, кто поддерживает наши творческие и общественные инициативы! Эта работа помогает органично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соединять борьбу за народовластие и социальную справедливость с традициями истинного патриотизма.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Уважаемые товарищи!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 сентября 1993 года Президиум ЦК КПРФ обратился к коммунистам с открытым письмом, где говорилось: «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Наша партия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—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 партия государственного патриотизма</w:t>
      </w:r>
      <w:r w:rsidRPr="0003781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. 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Американизация духовной жизни нашего общества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—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 одна из форм современной русофобии, унижение национального достоинства всех народов России. Разрушение основ российской государственности и многонациональной культуры есть геополитическая стратегия правящих кругов Запада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Сегодня мы продолжаем нашу борьбу в новой, но не менее грозовой обстановке.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Коллективный Запад развернул против России экономическую, 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политическую и вооружённую войну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На страну обрушились тысячи санкций. Против нас воюют натовские оружие, наёмники и инструкторы. Их передовым отрядом стали фашиствующие бандеровцы.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Корчась в агонии, капитализм готов на всё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Он бережно взращивает самые тёмные силы и готов к любым провокациям. Коммунисты всегда знали: «Фашизм — это война». Наше время подтверждает это сполна.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Антифашистском форуме в Минске мы заявили: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Политические системы Запада выродились в абсолютные автократии. Буржуазные элиты утратили связь с ценностями свободы и гуманизма... Капитализм цепляется за жизнь любой ценой. И реинкарнация фашизма его отнюдь не пугает. Мировая реакция лишь поощряет наследников Гитлера и Муссолини, Франко и Салазара, Антонеску и Маннергейма, Пилсудского и Квислинга. Она остервенело уничтожает память о Второй мировой войне и фальсифицирует факты истории. Планы «нового мирового порядка» оборачиваются агрессией и конфликтами, неофашизмом и неоколониализмом, угрозой новой мировой войны».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хорошо помним, какую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огромную цену заплатил мир за избавление от нацизма в ХХ веке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Немеркнущей славой покрыли себя солдаты и офицеры Красной Армии, воины стран Антигитлеровской коалиции, бойцы Народно-Освободительной Армии Китая, представители французского и итальянского Сопротивления, участники немецкого антифашистского подполья, югославские и корейские партизаны, польские и чехословацкие патриоты.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Ни с чем не сравним подвиг советского народа в борьбе с фашизмом</w:t>
      </w: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Грандиозны послевоенное возрождение, прорыв в космос, создание ракетно-ядерного щита. Уникален опыт СССР по демилитаризации и денацификации Германии. Настаиваем на том, чтобы российские власти этот опыт как следует изучили.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Красный флаг над рейхстагом в мае 1945 года — это не только героический факт прошлого.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Смысл и значение той Великой Победы обращены в будущее. Они набатом взывают к сердцам новых поколений. Наш народ обязан воспитать этих ребят настоящими патриотами, защитниками Отчизны, стойкими борцами за идеалы братства и справедливости.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Обращаясь с многострадальной земли Белоруссии к народам мира, мы воззвали в своём 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Манифесте: «</w:t>
      </w:r>
      <w:r w:rsidRPr="000378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Победоносное сопротивление мировой реакции может быть только всемирным. Мы глубоко убеждены: наша интернациональная солидарность способна оградить человечество от фашистской угрозы и сползания в бездну мировой войны».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Мы — наследники тех, кто с именами Ленина и Сталина на устах грудью встретили махину гитлеровского рейха. Мы продолжаем дело героев, защитивших под Красным Знаменем Великого Октября нашу Родину и весь мир от «коричневой чумы».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Сегодня мы принимаем судьбоносный исторический бой за правду и справедливость, за честный труд, за достоинство человека, против реакции, </w:t>
      </w: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угнетения и террора! Мы намерены дать решительный отпор бесчеловечным замыслам капитала, порождающего фашизм! Мы готовы доказать, что полную победу над империализмом и войной обеспечивает только социализм!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 нашей стороне правда и справедливость!</w:t>
      </w:r>
    </w:p>
    <w:p w:rsidR="00037813" w:rsidRPr="00037813" w:rsidRDefault="00037813" w:rsidP="0003781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Победа будет за нами!</w:t>
      </w:r>
    </w:p>
    <w:p w:rsidR="00037813" w:rsidRPr="004B75AD" w:rsidRDefault="00037813" w:rsidP="004B75AD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78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Великая идея социализма восторжествует!</w:t>
      </w:r>
    </w:p>
    <w:p w:rsidR="00C97623" w:rsidRDefault="00C97623"/>
    <w:sectPr w:rsidR="00C9762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4A61" w:rsidRDefault="009A4A61" w:rsidP="00037813">
      <w:pPr>
        <w:spacing w:after="0" w:line="240" w:lineRule="auto"/>
      </w:pPr>
      <w:r>
        <w:separator/>
      </w:r>
    </w:p>
  </w:endnote>
  <w:endnote w:type="continuationSeparator" w:id="0">
    <w:p w:rsidR="009A4A61" w:rsidRDefault="009A4A61" w:rsidP="0003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756540"/>
      <w:docPartObj>
        <w:docPartGallery w:val="Page Numbers (Bottom of Page)"/>
        <w:docPartUnique/>
      </w:docPartObj>
    </w:sdtPr>
    <w:sdtContent>
      <w:p w:rsidR="00037813" w:rsidRDefault="0003781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037813" w:rsidRDefault="000378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4A61" w:rsidRDefault="009A4A61" w:rsidP="00037813">
      <w:pPr>
        <w:spacing w:after="0" w:line="240" w:lineRule="auto"/>
      </w:pPr>
      <w:r>
        <w:separator/>
      </w:r>
    </w:p>
  </w:footnote>
  <w:footnote w:type="continuationSeparator" w:id="0">
    <w:p w:rsidR="009A4A61" w:rsidRDefault="009A4A61" w:rsidP="00037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00E1E"/>
    <w:multiLevelType w:val="multilevel"/>
    <w:tmpl w:val="6F14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7204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813"/>
    <w:rsid w:val="00037813"/>
    <w:rsid w:val="002062CC"/>
    <w:rsid w:val="004B75AD"/>
    <w:rsid w:val="009A4A61"/>
    <w:rsid w:val="00C9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0705"/>
  <w15:docId w15:val="{C192BC0A-755A-4B2F-8BDD-EB46B4A6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813"/>
  </w:style>
  <w:style w:type="paragraph" w:styleId="a5">
    <w:name w:val="footer"/>
    <w:basedOn w:val="a"/>
    <w:link w:val="a6"/>
    <w:uiPriority w:val="99"/>
    <w:unhideWhenUsed/>
    <w:rsid w:val="0003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7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5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526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6206">
              <w:marLeft w:val="0"/>
              <w:marRight w:val="0"/>
              <w:marTop w:val="0"/>
              <w:marBottom w:val="375"/>
              <w:divBdr>
                <w:top w:val="single" w:sz="6" w:space="19" w:color="EBEAE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909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10907</Words>
  <Characters>62170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zapistdv2022@outlook.com</cp:lastModifiedBy>
  <cp:revision>2</cp:revision>
  <dcterms:created xsi:type="dcterms:W3CDTF">2023-05-27T12:10:00Z</dcterms:created>
  <dcterms:modified xsi:type="dcterms:W3CDTF">2023-05-30T05:20:00Z</dcterms:modified>
</cp:coreProperties>
</file>